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05" w:rsidRDefault="00755505"/>
    <w:p w:rsidR="00755505" w:rsidRDefault="00755505" w:rsidP="00755505">
      <w:pPr>
        <w:tabs>
          <w:tab w:val="left" w:pos="3315"/>
        </w:tabs>
        <w:jc w:val="center"/>
      </w:pPr>
      <w:r w:rsidRPr="00934AD6">
        <w:rPr>
          <w:noProof/>
          <w:sz w:val="28"/>
          <w:szCs w:val="28"/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05" w:rsidRPr="00755505" w:rsidRDefault="00755505" w:rsidP="00755505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755505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</w:p>
    <w:p w:rsidR="00755505" w:rsidRPr="00755505" w:rsidRDefault="00755505" w:rsidP="00755505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755505">
        <w:rPr>
          <w:rFonts w:ascii="Times New Roman" w:hAnsi="Times New Roman" w:cs="Times New Roman"/>
        </w:rPr>
        <w:t>(ОБЩЕРОССИЙСКИЙ ПРОФСОЮЗ ОБРАЗОВАНИЯ)</w:t>
      </w:r>
    </w:p>
    <w:p w:rsidR="00755505" w:rsidRPr="00755505" w:rsidRDefault="00755505" w:rsidP="00755505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755505">
        <w:rPr>
          <w:rFonts w:ascii="Times New Roman" w:hAnsi="Times New Roman" w:cs="Times New Roman"/>
        </w:rPr>
        <w:t>СТАВРОПОЛЬСКАЯ КРАЕВАЯ ОРГАНИЗАЦИЯ</w:t>
      </w:r>
    </w:p>
    <w:p w:rsidR="00755505" w:rsidRPr="00755505" w:rsidRDefault="00755505" w:rsidP="00755505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755505">
        <w:rPr>
          <w:rFonts w:ascii="Times New Roman" w:hAnsi="Times New Roman" w:cs="Times New Roman"/>
        </w:rPr>
        <w:t>ЕССЕНТУКСКАЯ ГОРОДСКАЯ ОРГАНИЗАЦИЯ</w:t>
      </w:r>
    </w:p>
    <w:p w:rsidR="00FE6E71" w:rsidRPr="00755505" w:rsidRDefault="00755505" w:rsidP="00755505">
      <w:pPr>
        <w:tabs>
          <w:tab w:val="left" w:pos="3315"/>
        </w:tabs>
        <w:jc w:val="center"/>
        <w:rPr>
          <w:rFonts w:ascii="Times New Roman" w:hAnsi="Times New Roman" w:cs="Times New Roman"/>
        </w:rPr>
      </w:pPr>
      <w:r w:rsidRPr="00755505">
        <w:rPr>
          <w:rFonts w:ascii="Times New Roman" w:hAnsi="Times New Roman" w:cs="Times New Roman"/>
        </w:rPr>
        <w:t>Первичная организация  Профсоюза муниципального бюджетного  дошкольного образовательного учреждения  детского сада комбинированного вида  № 27 «Ягодка»</w:t>
      </w:r>
    </w:p>
    <w:p w:rsidR="00755505" w:rsidRDefault="00755505" w:rsidP="00755505">
      <w:pPr>
        <w:tabs>
          <w:tab w:val="left" w:pos="3315"/>
        </w:tabs>
        <w:jc w:val="center"/>
      </w:pPr>
      <w:r>
        <w:t>_____________________________________________________________________________________</w:t>
      </w:r>
    </w:p>
    <w:p w:rsidR="00755505" w:rsidRDefault="00755505" w:rsidP="00755505">
      <w:pPr>
        <w:tabs>
          <w:tab w:val="left" w:pos="3675"/>
        </w:tabs>
        <w:rPr>
          <w:sz w:val="24"/>
          <w:szCs w:val="24"/>
        </w:rPr>
      </w:pPr>
      <w:r>
        <w:tab/>
      </w:r>
      <w:r w:rsidRPr="00755505">
        <w:rPr>
          <w:sz w:val="24"/>
          <w:szCs w:val="24"/>
        </w:rPr>
        <w:t>г. Ессентуки</w:t>
      </w:r>
    </w:p>
    <w:p w:rsidR="00755505" w:rsidRDefault="00755505" w:rsidP="00755505">
      <w:pPr>
        <w:jc w:val="both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</w:pPr>
      <w:r>
        <w:rPr>
          <w:sz w:val="24"/>
          <w:szCs w:val="24"/>
        </w:rPr>
        <w:tab/>
      </w:r>
      <w:r w:rsidRPr="0075550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                                       </w:t>
      </w:r>
    </w:p>
    <w:p w:rsidR="00755505" w:rsidRPr="00755505" w:rsidRDefault="00755505" w:rsidP="00755505">
      <w:pPr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                                                </w:t>
      </w:r>
      <w:r w:rsidRPr="0075550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</w:t>
      </w:r>
      <w:r w:rsidRPr="007555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Справка                           </w:t>
      </w:r>
    </w:p>
    <w:p w:rsidR="00755505" w:rsidRPr="00755505" w:rsidRDefault="00755505" w:rsidP="00755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50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  <w:t xml:space="preserve"> </w:t>
      </w:r>
      <w:r w:rsidRPr="0075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проверки по теме «Соблюдение трудового законодательства при заключении и изменении трудовых договоров с работниками образовательных организаций»  муниципального бюджетного дошкольного образовательного учреждения  детского сада комбинированного вида № 27 «Ягодка» </w:t>
      </w:r>
    </w:p>
    <w:p w:rsidR="00755505" w:rsidRPr="00755505" w:rsidRDefault="00755505" w:rsidP="0075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проверке соблюдения трудового законодательства РФ</w:t>
      </w:r>
      <w:r w:rsidRPr="00755505">
        <w:rPr>
          <w:rFonts w:ascii="Tahoma" w:eastAsia="Times New Roman" w:hAnsi="Tahoma" w:cs="Tahoma"/>
          <w:color w:val="232323"/>
          <w:sz w:val="28"/>
          <w:szCs w:val="28"/>
          <w:lang w:eastAsia="ru-RU"/>
        </w:rPr>
        <w:t xml:space="preserve"> </w:t>
      </w: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и изменении трудовых договоров с работниками учитываются нормы, предусмотренные локальными нормативными актами, коллективным договором и соглашениями, определяющими: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систему оплаты труда работников (включая размеры окладов (должностных окладов), ставок заработной платы, выплат компенсационного и стимулирующего характера);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нормирования труда;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условия труда работников по итогам специальной оценки условий труда; 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иные особые условия труда работников;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рабочего времени и времени отдыха;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условия, определяющие в необходимых случаях характер работы</w:t>
      </w:r>
    </w:p>
    <w:p w:rsidR="00755505" w:rsidRPr="00755505" w:rsidRDefault="00755505" w:rsidP="00755505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05" w:rsidRPr="00755505" w:rsidRDefault="00755505" w:rsidP="00755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результаты проведенной проверки показали, что нарушений не выявлено. Установлено, что в соответствии со ст. 67 Трудовым кодексом РФ заключаются письменные трудовые договоры в двух экземплярах, которые имеют бессрочный характер.  Каждый трудовой договор</w:t>
      </w:r>
      <w:r w:rsidRPr="0075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требованиям Трудового законодательства РФ.</w:t>
      </w: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5505" w:rsidRPr="00755505" w:rsidRDefault="00755505" w:rsidP="00755505">
      <w:pPr>
        <w:tabs>
          <w:tab w:val="left" w:pos="60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5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17 марта  2016 г. </w:t>
      </w:r>
    </w:p>
    <w:p w:rsidR="00755505" w:rsidRPr="00755505" w:rsidRDefault="00755505" w:rsidP="00755505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755505" w:rsidRPr="005E6A0C" w:rsidRDefault="00755505" w:rsidP="005E6A0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/>
        </w:rPr>
      </w:pPr>
      <w:r w:rsidRPr="0075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профсоюзной </w:t>
      </w:r>
      <w:r w:rsidR="005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– Филина С.М.</w:t>
      </w:r>
      <w:bookmarkStart w:id="0" w:name="_GoBack"/>
      <w:bookmarkEnd w:id="0"/>
    </w:p>
    <w:sectPr w:rsidR="00755505" w:rsidRPr="005E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A7" w:rsidRDefault="00F465A7" w:rsidP="00755505">
      <w:pPr>
        <w:spacing w:after="0" w:line="240" w:lineRule="auto"/>
      </w:pPr>
      <w:r>
        <w:separator/>
      </w:r>
    </w:p>
  </w:endnote>
  <w:endnote w:type="continuationSeparator" w:id="0">
    <w:p w:rsidR="00F465A7" w:rsidRDefault="00F465A7" w:rsidP="0075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A7" w:rsidRDefault="00F465A7" w:rsidP="00755505">
      <w:pPr>
        <w:spacing w:after="0" w:line="240" w:lineRule="auto"/>
      </w:pPr>
      <w:r>
        <w:separator/>
      </w:r>
    </w:p>
  </w:footnote>
  <w:footnote w:type="continuationSeparator" w:id="0">
    <w:p w:rsidR="00F465A7" w:rsidRDefault="00F465A7" w:rsidP="00755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5"/>
    <w:rsid w:val="0053462C"/>
    <w:rsid w:val="005E6A0C"/>
    <w:rsid w:val="00755505"/>
    <w:rsid w:val="00DB4B4D"/>
    <w:rsid w:val="00F465A7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5C4D4-F09D-40EE-8779-13C6A44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505"/>
  </w:style>
  <w:style w:type="paragraph" w:styleId="a5">
    <w:name w:val="footer"/>
    <w:basedOn w:val="a"/>
    <w:link w:val="a6"/>
    <w:uiPriority w:val="99"/>
    <w:unhideWhenUsed/>
    <w:rsid w:val="0075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2016-03-25T09:38:00Z</dcterms:created>
  <dcterms:modified xsi:type="dcterms:W3CDTF">2016-03-27T17:39:00Z</dcterms:modified>
</cp:coreProperties>
</file>